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90" w:lineRule="exact"/>
        <w:ind w:right="0"/>
        <w:jc w:val="left"/>
        <w:textAlignment w:val="baseline"/>
        <w:rPr>
          <w:rStyle w:val="6"/>
          <w:rFonts w:ascii="黑体" w:hAnsi="黑体" w:eastAsia="黑体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6"/>
          <w:rFonts w:ascii="黑体" w:hAnsi="黑体" w:eastAsia="黑体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napToGrid/>
        <w:spacing w:before="0" w:beforeAutospacing="0" w:after="0" w:afterAutospacing="0" w:line="600" w:lineRule="exact"/>
        <w:ind w:firstLine="640" w:firstLineChars="20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宜宾机场集团有限公司202</w:t>
      </w:r>
      <w:r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年公开</w:t>
      </w:r>
      <w:r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考试录用工作人员职位</w:t>
      </w: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情况表</w:t>
      </w:r>
    </w:p>
    <w:tbl>
      <w:tblPr>
        <w:tblStyle w:val="4"/>
        <w:tblW w:w="142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933"/>
        <w:gridCol w:w="1125"/>
        <w:gridCol w:w="1063"/>
        <w:gridCol w:w="1095"/>
        <w:gridCol w:w="2223"/>
        <w:gridCol w:w="1097"/>
        <w:gridCol w:w="926"/>
        <w:gridCol w:w="930"/>
        <w:gridCol w:w="3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招聘名额</w:t>
            </w:r>
          </w:p>
        </w:tc>
        <w:tc>
          <w:tcPr>
            <w:tcW w:w="66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条件要求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笔试科目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面试形式</w:t>
            </w:r>
          </w:p>
        </w:tc>
        <w:tc>
          <w:tcPr>
            <w:tcW w:w="3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学历要求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专业条件要求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考试最低开考比例</w:t>
            </w: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2"/>
                <w:sz w:val="18"/>
                <w:szCs w:val="18"/>
                <w:lang w:val="en-US" w:eastAsia="zh-CN" w:bidi="ar-SA"/>
              </w:rPr>
              <w:t>勤务人员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大专(含)以上学历（2024年应届毕业生符合条件可以报考）；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理工科相关专业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年龄30周岁（含）以下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3:1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《综合知识》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综合面试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（1）能熟练掌握各类航空器的基础知识；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（2）符合民航总局CCAR-66部对机务人员要求；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（3）中共党员、退役军人、从事过民航机务工作、具有民用航空器维修人员基础执照者、持有B737NG、A320机型证书者优先；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（4）条件优秀可适当放宽；</w:t>
            </w:r>
          </w:p>
          <w:p>
            <w:pPr>
              <w:pStyle w:val="2"/>
              <w:rPr>
                <w:rStyle w:val="6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7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（5）该职位在机坪露天工作，较适合男性。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2"/>
                <w:sz w:val="18"/>
                <w:szCs w:val="18"/>
                <w:lang w:val="en-US" w:eastAsia="zh-CN" w:bidi="ar-SA"/>
              </w:rPr>
              <w:t>维修人员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全日制大专(含)以上学历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理工科相关专业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年龄35周岁（含）以下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具有民用航空器维修人员基础执照；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3:1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《综合知识》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综合面试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left="56" w:leftChars="0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有两周年及以上航线或定检维修工作经历；</w:t>
            </w:r>
          </w:p>
          <w:p>
            <w:pPr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left="56" w:leftChars="0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能熟练掌握各类航空器的基础知识以及维修知识；</w:t>
            </w:r>
          </w:p>
          <w:p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="56" w:leftChars="0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（3）符合民航总局CCAR-66部对机务人员要求；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（4）中共党员、退役军人、持有B737NG或A320机型证书优先；</w:t>
            </w:r>
          </w:p>
          <w:p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="56" w:leftChars="0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（5）条件优秀可适当放宽；</w:t>
            </w:r>
          </w:p>
          <w:p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="56" w:leftChars="0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7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-17"/>
                <w:w w:val="100"/>
                <w:kern w:val="0"/>
                <w:sz w:val="18"/>
                <w:szCs w:val="18"/>
                <w:lang w:val="en-US" w:eastAsia="zh-CN"/>
              </w:rPr>
              <w:t>（6）该职位在机坪露天工作，较适合男性。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38AD3A"/>
    <w:multiLevelType w:val="singleLevel"/>
    <w:tmpl w:val="8338AD3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ZDM0Mzg1NjdlMDk5OGRiY2VhNTkyNTUzYmQzMjIifQ=="/>
  </w:docVars>
  <w:rsids>
    <w:rsidRoot w:val="658D2450"/>
    <w:rsid w:val="129E6423"/>
    <w:rsid w:val="6102587F"/>
    <w:rsid w:val="658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autoRedefine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link w:val="1"/>
    <w:autoRedefine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2024-02-20T09:05:00Z</dcterms:created>
  <dc:creator>Andy</dc:creator>
  <cp:lastModifiedBy>Andy</cp:lastModifiedBy>
  <dcterms:modified xsi:type="dcterms:W3CDTF">2024-02-21T03:32:30Z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6A82B841A77B4A258B7A308655FF4470_11</vt:lpwstr>
  </property>
</Properties>
</file>